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B1" w:rsidRDefault="00262AFB" w:rsidP="00262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Resumo aula 2</w:t>
      </w:r>
    </w:p>
    <w:p w:rsidR="00262AFB" w:rsidRDefault="00262AFB" w:rsidP="00262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Roger Costa Cruz</w:t>
      </w:r>
    </w:p>
    <w:p w:rsidR="00262AFB" w:rsidRDefault="00262AFB" w:rsidP="00262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Paradigmas da hermenêutica</w:t>
      </w:r>
    </w:p>
    <w:p w:rsidR="00262AFB" w:rsidRDefault="00C30592" w:rsidP="006A1B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hermenêutica trabalha com um padrão primordial p</w:t>
      </w:r>
      <w:r w:rsidR="00262AFB">
        <w:rPr>
          <w:rFonts w:ascii="Arial" w:hAnsi="Arial" w:cs="Arial"/>
          <w:sz w:val="32"/>
          <w:szCs w:val="32"/>
        </w:rPr>
        <w:t>ara interpretação,</w:t>
      </w:r>
      <w:r w:rsidR="00392D81">
        <w:rPr>
          <w:rFonts w:ascii="Arial" w:hAnsi="Arial" w:cs="Arial"/>
          <w:sz w:val="32"/>
          <w:szCs w:val="32"/>
        </w:rPr>
        <w:t xml:space="preserve"> e </w:t>
      </w:r>
      <w:r>
        <w:rPr>
          <w:rFonts w:ascii="Arial" w:hAnsi="Arial" w:cs="Arial"/>
          <w:sz w:val="32"/>
          <w:szCs w:val="32"/>
        </w:rPr>
        <w:t>necessário destacar os principais aspectos;</w:t>
      </w:r>
      <w:r w:rsidR="00392D8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texto, autor, referente e leitor.</w:t>
      </w:r>
    </w:p>
    <w:p w:rsidR="00C30592" w:rsidRDefault="006A1B18" w:rsidP="006A1B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Pr="006A1B18">
        <w:rPr>
          <w:rFonts w:ascii="Arial" w:hAnsi="Arial" w:cs="Arial"/>
          <w:sz w:val="32"/>
          <w:szCs w:val="32"/>
        </w:rPr>
        <w:t>O primeiro é o texto escrito; o segundo é o autor do texto escrito, o terceiro é, em síntese, a mensagem que o autor transmitiu no texto escrito, e por fim, o leitor, ou ouvinte, é aquele destinatário original, ou outros que abordam o texto escrito</w:t>
      </w:r>
      <w:r w:rsidR="00584638" w:rsidRPr="006A1B18">
        <w:rPr>
          <w:rFonts w:ascii="Arial" w:hAnsi="Arial" w:cs="Arial"/>
          <w:sz w:val="32"/>
          <w:szCs w:val="32"/>
        </w:rPr>
        <w:t>.</w:t>
      </w:r>
      <w:r w:rsidR="00584638">
        <w:rPr>
          <w:rFonts w:ascii="Arial" w:hAnsi="Arial" w:cs="Arial"/>
          <w:sz w:val="32"/>
          <w:szCs w:val="32"/>
        </w:rPr>
        <w:t xml:space="preserve">” ¹ </w:t>
      </w:r>
    </w:p>
    <w:p w:rsidR="00584638" w:rsidRDefault="00584638" w:rsidP="006A1B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Este padrão supracitado, nos direcionará a um caminho de coerência e clareza. No tocante a escrituras </w:t>
      </w:r>
      <w:r w:rsidR="000325EA">
        <w:rPr>
          <w:rFonts w:ascii="Arial" w:hAnsi="Arial" w:cs="Arial"/>
          <w:sz w:val="32"/>
          <w:szCs w:val="32"/>
        </w:rPr>
        <w:t>estes princípios devem conduzir o interprete, levando em conta o distanciamento cultural, contextual,</w:t>
      </w:r>
      <w:r>
        <w:rPr>
          <w:rFonts w:ascii="Arial" w:hAnsi="Arial" w:cs="Arial"/>
          <w:sz w:val="32"/>
          <w:szCs w:val="32"/>
        </w:rPr>
        <w:t xml:space="preserve"> </w:t>
      </w:r>
      <w:r w:rsidR="000325EA">
        <w:rPr>
          <w:rFonts w:ascii="Arial" w:hAnsi="Arial" w:cs="Arial"/>
          <w:sz w:val="32"/>
          <w:szCs w:val="32"/>
        </w:rPr>
        <w:t>linguístico, natural, moral dentre outros.</w:t>
      </w:r>
    </w:p>
    <w:p w:rsidR="000325EA" w:rsidRDefault="000325EA" w:rsidP="006A1B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Estes paradigmas-hermenêuticos devem ser utilizados sempre nas interpretações </w:t>
      </w:r>
      <w:r w:rsidR="00D900C1">
        <w:rPr>
          <w:rFonts w:ascii="Arial" w:hAnsi="Arial" w:cs="Arial"/>
          <w:sz w:val="32"/>
          <w:szCs w:val="32"/>
        </w:rPr>
        <w:t>, para que o leitor tenha uma melhor compreensão do que, e para quem e com qual objetivo foi escrito o texto.</w:t>
      </w:r>
      <w:bookmarkStart w:id="0" w:name="_GoBack"/>
      <w:bookmarkEnd w:id="0"/>
      <w:r w:rsidR="00D900C1">
        <w:rPr>
          <w:rFonts w:ascii="Arial" w:hAnsi="Arial" w:cs="Arial"/>
          <w:sz w:val="32"/>
          <w:szCs w:val="32"/>
        </w:rPr>
        <w:t xml:space="preserve"> </w:t>
      </w:r>
    </w:p>
    <w:p w:rsidR="00584638" w:rsidRPr="00262AFB" w:rsidRDefault="00584638" w:rsidP="006A1B18">
      <w:pPr>
        <w:jc w:val="both"/>
        <w:rPr>
          <w:rFonts w:ascii="Arial" w:hAnsi="Arial" w:cs="Arial"/>
          <w:sz w:val="32"/>
          <w:szCs w:val="32"/>
        </w:rPr>
      </w:pPr>
    </w:p>
    <w:sectPr w:rsidR="00584638" w:rsidRPr="00262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FB"/>
    <w:rsid w:val="000325EA"/>
    <w:rsid w:val="000F2775"/>
    <w:rsid w:val="00262AFB"/>
    <w:rsid w:val="00392D81"/>
    <w:rsid w:val="005778C4"/>
    <w:rsid w:val="00584638"/>
    <w:rsid w:val="006A1B18"/>
    <w:rsid w:val="00952D86"/>
    <w:rsid w:val="00A315B1"/>
    <w:rsid w:val="00C30592"/>
    <w:rsid w:val="00D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208"/>
  <w15:chartTrackingRefBased/>
  <w15:docId w15:val="{29A6BA73-9CEC-4557-B6F0-6D01535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2</cp:revision>
  <dcterms:created xsi:type="dcterms:W3CDTF">2018-10-25T23:02:00Z</dcterms:created>
  <dcterms:modified xsi:type="dcterms:W3CDTF">2018-10-26T00:14:00Z</dcterms:modified>
</cp:coreProperties>
</file>